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55" w:rsidRDefault="00712A55" w:rsidP="0071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Презентация опыта работы</w:t>
      </w:r>
    </w:p>
    <w:p w:rsidR="00712A55" w:rsidRDefault="00712A55" w:rsidP="0071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«Организация и проведение </w:t>
      </w:r>
    </w:p>
    <w:p w:rsidR="00712A55" w:rsidRDefault="00712A55" w:rsidP="0071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родительского собрания в дошкольном учреждении»</w:t>
      </w:r>
    </w:p>
    <w:p w:rsidR="00712A55" w:rsidRDefault="00712A55" w:rsidP="0071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Викторова Е.В.</w:t>
      </w:r>
    </w:p>
    <w:p w:rsidR="00712A55" w:rsidRDefault="00712A55" w:rsidP="00712A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МАДОУ №23 Детский сад «Золотой ключик»</w:t>
      </w:r>
    </w:p>
    <w:p w:rsidR="00712A55" w:rsidRDefault="00712A55" w:rsidP="00712A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12A55" w:rsidRDefault="00712A55" w:rsidP="0071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№2: </w:t>
      </w:r>
    </w:p>
    <w:p w:rsidR="00712A55" w:rsidRDefault="00712A55" w:rsidP="0071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своей педагогической работы важным направлением считаю организацию и проведение родительских собраний.</w:t>
      </w:r>
    </w:p>
    <w:p w:rsidR="00712A55" w:rsidRDefault="00712A55" w:rsidP="0071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Основными целями родительских собраний считаю: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Повышение психологической и педагогической компетентности родителей в области воспитания и взаимодействия с детьми.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Привлечение родителей воспитанников к сотрудничеству: совместному решению задач адаптации, развития, воспитания и обучения детей (вырабатывание коллективных решений и единых требований к воспитанию детей в ДОУ и семье).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Содействие сплочению родительского коллектива; вовлечение их в жизнедеятельность детского сада.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Пропагандирование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опыта успешного семейного воспитания, предотвращение возможности совершения родителями неверных действий по отношению к ребенку.</w:t>
      </w:r>
    </w:p>
    <w:p w:rsidR="00712A55" w:rsidRDefault="00712A55" w:rsidP="0071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№3:</w:t>
      </w:r>
    </w:p>
    <w:p w:rsidR="00712A55" w:rsidRDefault="00712A55" w:rsidP="0071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Родительское собрание в детском саду проводится 3-4 раза в году, не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реже одного раза в квартал. Первое родительское собрание проводится в сентябре, когда дети переходят в следующую группу. На нем избирается родительский комитет.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Максимальная продолжительность: 1час.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В начале учебного года на организационном собрании с родителями согласуется день недели, время и примерная тематика встреч на учебный год (с кем бы они хотели встретиться, получить консультацию),  утверждается план совместной работы на год.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Предупредить родителей о дне и часе родительского собрания необходимо за две недели, повесив объявление на доске объявлений группы. Также я в словесной форме говорю родителям о том, что будет собрание и прошу присутствовать обязательно.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Можно совместно с детьми изготовить приглашения каждой семье в виде аппликаций. Приглашения раздаются за неделю до собрания.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Можно за неделю до собрания провести анкетирование родителей согласно теме собрания.</w:t>
      </w:r>
    </w:p>
    <w:p w:rsidR="00712A55" w:rsidRDefault="00712A55" w:rsidP="0071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Слайд№4: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Родительские собрания подразделяются на 3 вида: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 организационное (обсуждение задач на новый учебный год);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тематическое</w:t>
      </w:r>
      <w:proofErr w:type="gramEnd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(посвящены актуальным проблемам воспитания, обучения и развития ребенка-дошкольника);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lastRenderedPageBreak/>
        <w:t>- итоговое (подведение итогов, результатов образовательной работы за год).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Слайд №5: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Родительские собрания можно провести в различных формах, большинство из которых я использую в своей работе: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- </w:t>
      </w: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классическое – донесение информации до родителей (вопросы родителей – ответы воспитателя);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конференция;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собрание – консилиум – обсуждение актуальных тем со специалистами;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круглый стол – дискуссия с обязательным использованием рефлексивных приемов;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диспут;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групповая дискуссия – форма работы, предусматривающая спор, определение позиции по тому или иному вопросу;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мозговой штурм – активная форма повышения педагогической культуры родителей, предусматривающая генерацию идей по проблемам воспитания в семье;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встреча;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совместное творчество детей и родителей;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творческое собрание, на котором дети демонстрируют родителям свои творческие способности, спортивные достижения, прикладные умения и т.д.;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практикум;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тренинг;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- организационно – </w:t>
      </w:r>
      <w:proofErr w:type="spell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деятельностная</w:t>
      </w:r>
      <w:proofErr w:type="spellEnd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игра;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ролевая игра.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Слайд №6: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При подготовки проведения родительского собрания я выбираю тему собрания (</w:t>
      </w:r>
      <w:proofErr w:type="gram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информационное</w:t>
      </w:r>
      <w:proofErr w:type="gramEnd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, итоговое и т.д.), определяю цель и задачи. Обязательно изучаю  литературу. Так же составляю план проведения собрания. Важно продумать, кто ещё придёт из педагогического коллектива на собрание. Нужно заранее пригласить их и распределить обязанности. При необходимости можно провести микроисследования в среде детей и родителей </w:t>
      </w:r>
      <w:proofErr w:type="gram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беседы, анкеты, тесты, опросники). Немаловажно определить вид, формы, этапы собрания. Подготовить презентацию по теме собрания.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Привлечет внимание </w:t>
      </w:r>
      <w:proofErr w:type="gram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родителей</w:t>
      </w:r>
      <w:proofErr w:type="gramEnd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поможет оформление коллективного приглашения в виде интересного объявления или оформление индивидуальных приглашений.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Я всегда заранее разрабатываю проект решения собрания,  а так же памятки и рекомендации родителям.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Можно подготовить конкурсы, выставки поделок по теме собрания. Магнитофонную запись ответов детей на вопросы по теме собрания.</w:t>
      </w:r>
    </w:p>
    <w:p w:rsidR="00712A55" w:rsidRDefault="00712A55" w:rsidP="0071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№7: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Обязательно непосредственно перед собранием нужно подготовить помещение для его проведения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подготовить мебель, на котором родителям будет удобно располагаться. Подготовить ручки и листы бумаги. Подумать, кто будет с детьми во время собрания. Заранее проверить всю аппаратуру,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которую будете использовать. Продумайте свой внешний вид. Небрежная прическа и джинсы не добавят воспитателю элегантности и уважения в глазах родителей. Обязательно проветрите помещение.</w:t>
      </w:r>
    </w:p>
    <w:p w:rsidR="00712A55" w:rsidRDefault="00712A55" w:rsidP="0071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№8:</w:t>
      </w:r>
    </w:p>
    <w:p w:rsidR="00712A55" w:rsidRDefault="00712A55" w:rsidP="00712A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состоит из трех частей:</w:t>
      </w:r>
    </w:p>
    <w:p w:rsidR="00712A55" w:rsidRDefault="00712A55" w:rsidP="00712A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1. Вводная часть: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вступительное слово ведущего собрания: сообщение темы</w:t>
      </w:r>
      <w:proofErr w:type="gram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,</w:t>
      </w:r>
      <w:proofErr w:type="gramEnd"/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формы собрания, представление гостей (5мин.);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анализ анкет родителей (воспитателем, психологом, старшим воспитателем) (5мин.);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2. Основная часть (может быть разделена на два-три этапа)</w:t>
      </w:r>
      <w:proofErr w:type="gram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выступление по теме собрания (узкого специалиста, старшего воспитателя, психолога или воспитателя) (15-20мин.);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обсуждение проблемы родителями (20мин.);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- анализ воспитателем результатов </w:t>
      </w:r>
      <w:proofErr w:type="spellStart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воспитательно</w:t>
      </w:r>
      <w:proofErr w:type="spellEnd"/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 xml:space="preserve">  - образовательной работы с детьми по теме собрания.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3 Заключительная часть: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принятие решений собрания по каждому вопросу;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>- итог собрания, вручение памяток, рекомендаций по теме.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Слайд№9: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color w:val="000000"/>
          <w:sz w:val="28"/>
          <w:szCs w:val="28"/>
          <w:lang w:eastAsia="ru-RU"/>
        </w:rPr>
        <w:tab/>
        <w:t>При проведении собрания я всегда учитываю данные правила.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</w:pPr>
      <w:r>
        <w:rPr>
          <w:rFonts w:ascii="YS Text" w:eastAsia="Times New Roman" w:hAnsi="YS Text"/>
          <w:b/>
          <w:color w:val="000000"/>
          <w:sz w:val="28"/>
          <w:szCs w:val="28"/>
          <w:lang w:eastAsia="ru-RU"/>
        </w:rPr>
        <w:t>Слайд №10:</w:t>
      </w:r>
    </w:p>
    <w:p w:rsidR="00712A55" w:rsidRDefault="00712A55" w:rsidP="00712A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Решения принимаются по каждому вопросу отдельно, путем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голосования. Формулировка решения должна быть четкая, конкретная, с указанием сроков исполнения и ответственных. Протокол родительского собрания оформляется своевременно в течение 3 дней. Ответственность за это несут воспитатели. К протоколу прилагаются тексты выступлений и консультаций. Отсутствующие на собрании родители знакомятся с решением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родительского собрания через объявление в родительском уголке или индивидуально.</w:t>
      </w:r>
    </w:p>
    <w:p w:rsidR="00712A55" w:rsidRDefault="00712A55" w:rsidP="00712A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E7070" w:rsidRDefault="005E7070">
      <w:bookmarkStart w:id="0" w:name="_GoBack"/>
      <w:bookmarkEnd w:id="0"/>
    </w:p>
    <w:sectPr w:rsidR="005E7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55"/>
    <w:rsid w:val="005E7070"/>
    <w:rsid w:val="0071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ключик2</dc:creator>
  <cp:lastModifiedBy>Золотой ключик2</cp:lastModifiedBy>
  <cp:revision>2</cp:revision>
  <dcterms:created xsi:type="dcterms:W3CDTF">2022-03-19T04:41:00Z</dcterms:created>
  <dcterms:modified xsi:type="dcterms:W3CDTF">2022-03-19T04:42:00Z</dcterms:modified>
</cp:coreProperties>
</file>